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widowControl/>
        <w:jc w:val="center"/>
        <w:rPr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四川</w:t>
      </w:r>
      <w:r>
        <w:rPr>
          <w:rFonts w:ascii="宋体" w:hAnsi="宋体" w:hint="eastAsia"/>
          <w:b/>
          <w:kern w:val="0"/>
          <w:sz w:val="44"/>
          <w:szCs w:val="44"/>
          <w:lang w:eastAsia="zh-CN"/>
        </w:rPr>
        <w:t>轻化工大学</w:t>
      </w:r>
      <w:r>
        <w:rPr>
          <w:rFonts w:ascii="宋体" w:hAnsi="宋体"/>
          <w:b/>
          <w:kern w:val="0"/>
          <w:sz w:val="44"/>
          <w:szCs w:val="44"/>
        </w:rPr>
        <w:t>xx</w:t>
      </w:r>
      <w:r>
        <w:rPr>
          <w:rFonts w:ascii="宋体" w:hAnsi="宋体" w:hint="eastAsia"/>
          <w:b/>
          <w:kern w:val="0"/>
          <w:sz w:val="44"/>
          <w:szCs w:val="44"/>
          <w:lang w:val="en-US" w:eastAsia="zh-CN"/>
        </w:rPr>
        <w:t>社团</w:t>
      </w:r>
    </w:p>
    <w:p>
      <w:pPr>
        <w:pStyle w:val="style0"/>
        <w:jc w:val="center"/>
        <w:rPr>
          <w:rFonts w:asci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招新总结</w:t>
      </w:r>
      <w:r>
        <w:rPr>
          <w:rFonts w:ascii="宋体" w:hAnsi="宋体" w:hint="eastAsia"/>
          <w:b/>
          <w:kern w:val="0"/>
          <w:sz w:val="44"/>
          <w:szCs w:val="44"/>
          <w:lang w:val="en-US" w:eastAsia="zh-CN"/>
        </w:rPr>
        <w:t>书</w:t>
      </w:r>
    </w:p>
    <w:p>
      <w:pPr>
        <w:pStyle w:val="style0"/>
        <w:jc w:val="left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社团简介：</w:t>
      </w:r>
    </w:p>
    <w:p>
      <w:pPr>
        <w:pStyle w:val="style0"/>
        <w:jc w:val="left"/>
        <w:rPr>
          <w:rFonts w:ascii="宋体"/>
          <w:sz w:val="28"/>
          <w:szCs w:val="28"/>
        </w:rPr>
      </w:pPr>
    </w:p>
    <w:p>
      <w:pPr>
        <w:pStyle w:val="style0"/>
        <w:jc w:val="left"/>
        <w:rPr>
          <w:rFonts w:ascii="宋体"/>
          <w:sz w:val="28"/>
          <w:szCs w:val="28"/>
        </w:rPr>
      </w:pPr>
    </w:p>
    <w:p>
      <w:pPr>
        <w:pStyle w:val="style4100"/>
        <w:numPr>
          <w:ilvl w:val="0"/>
          <w:numId w:val="1"/>
        </w:numPr>
        <w:ind w:firstLineChars="0"/>
        <w:jc w:val="left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招新时间及对象：</w:t>
      </w:r>
    </w:p>
    <w:p>
      <w:pPr>
        <w:pStyle w:val="style4100"/>
        <w:ind w:firstLine="0" w:firstLineChars="0"/>
        <w:jc w:val="left"/>
        <w:rPr>
          <w:rFonts w:ascii="宋体"/>
          <w:b/>
          <w:sz w:val="28"/>
          <w:szCs w:val="28"/>
        </w:rPr>
      </w:pPr>
    </w:p>
    <w:p>
      <w:pPr>
        <w:pStyle w:val="style4100"/>
        <w:ind w:firstLine="0" w:firstLineChars="0"/>
        <w:jc w:val="left"/>
        <w:rPr>
          <w:rFonts w:ascii="宋体"/>
          <w:b/>
          <w:sz w:val="28"/>
          <w:szCs w:val="28"/>
        </w:rPr>
      </w:pPr>
    </w:p>
    <w:p>
      <w:pPr>
        <w:pStyle w:val="style4100"/>
        <w:numPr>
          <w:ilvl w:val="0"/>
          <w:numId w:val="1"/>
        </w:numPr>
        <w:ind w:firstLineChars="0"/>
        <w:jc w:val="left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招新人数：</w:t>
      </w:r>
    </w:p>
    <w:p>
      <w:pPr>
        <w:pStyle w:val="style4100"/>
        <w:ind w:firstLineChars="0"/>
        <w:jc w:val="left"/>
        <w:rPr>
          <w:rFonts w:ascii="宋体"/>
          <w:b/>
          <w:sz w:val="28"/>
          <w:szCs w:val="28"/>
        </w:rPr>
      </w:pPr>
    </w:p>
    <w:p>
      <w:pPr>
        <w:pStyle w:val="style4100"/>
        <w:ind w:firstLineChars="0"/>
        <w:jc w:val="left"/>
        <w:rPr>
          <w:rFonts w:ascii="宋体"/>
          <w:b/>
          <w:sz w:val="28"/>
          <w:szCs w:val="28"/>
        </w:rPr>
      </w:pPr>
    </w:p>
    <w:p>
      <w:pPr>
        <w:pStyle w:val="style4100"/>
        <w:numPr>
          <w:ilvl w:val="0"/>
          <w:numId w:val="1"/>
        </w:numPr>
        <w:ind w:firstLineChars="0"/>
        <w:jc w:val="left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招新准备：</w:t>
      </w:r>
    </w:p>
    <w:p>
      <w:pPr>
        <w:pStyle w:val="style4100"/>
        <w:ind w:firstLine="0" w:firstLineChars="0"/>
        <w:jc w:val="left"/>
        <w:rPr>
          <w:rFonts w:ascii="宋体"/>
          <w:b/>
          <w:sz w:val="28"/>
          <w:szCs w:val="28"/>
        </w:rPr>
      </w:pPr>
    </w:p>
    <w:p>
      <w:pPr>
        <w:pStyle w:val="style4100"/>
        <w:ind w:firstLine="0" w:firstLineChars="0"/>
        <w:jc w:val="left"/>
        <w:rPr>
          <w:rFonts w:ascii="宋体"/>
          <w:b/>
          <w:sz w:val="28"/>
          <w:szCs w:val="28"/>
        </w:rPr>
      </w:pPr>
    </w:p>
    <w:p>
      <w:pPr>
        <w:pStyle w:val="style4100"/>
        <w:numPr>
          <w:ilvl w:val="0"/>
          <w:numId w:val="1"/>
        </w:numPr>
        <w:ind w:firstLineChars="0"/>
        <w:jc w:val="left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招新内容：</w:t>
      </w:r>
    </w:p>
    <w:p>
      <w:pPr>
        <w:pStyle w:val="style4100"/>
        <w:ind w:firstLineChars="0"/>
        <w:jc w:val="left"/>
        <w:rPr>
          <w:rFonts w:ascii="宋体"/>
          <w:b/>
          <w:sz w:val="28"/>
          <w:szCs w:val="28"/>
        </w:rPr>
      </w:pPr>
    </w:p>
    <w:p>
      <w:pPr>
        <w:pStyle w:val="style4100"/>
        <w:ind w:firstLineChars="0"/>
        <w:jc w:val="left"/>
        <w:rPr>
          <w:rFonts w:ascii="宋体"/>
          <w:b/>
          <w:sz w:val="28"/>
          <w:szCs w:val="28"/>
        </w:rPr>
      </w:pPr>
    </w:p>
    <w:p>
      <w:pPr>
        <w:pStyle w:val="style4100"/>
        <w:numPr>
          <w:ilvl w:val="0"/>
          <w:numId w:val="1"/>
        </w:numPr>
        <w:ind w:firstLineChars="0"/>
        <w:jc w:val="left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招新总结：</w:t>
      </w:r>
    </w:p>
    <w:p>
      <w:pPr>
        <w:pStyle w:val="style4100"/>
        <w:ind w:left="720" w:firstLine="0" w:firstLineChars="0"/>
        <w:jc w:val="left"/>
        <w:rPr>
          <w:rFonts w:ascii="宋体"/>
          <w:sz w:val="28"/>
          <w:szCs w:val="28"/>
        </w:rPr>
      </w:pPr>
    </w:p>
    <w:bookmarkStart w:id="0" w:name="_GoBack"/>
    <w:bookmarkEnd w:id="0"/>
    <w:p>
      <w:pPr>
        <w:pStyle w:val="style4100"/>
        <w:ind w:left="0" w:leftChars="0" w:firstLine="0" w:firstLineChars="0"/>
        <w:rPr>
          <w:rFonts w:ascii="宋体"/>
          <w:color w:val="ff0000"/>
          <w:sz w:val="28"/>
          <w:szCs w:val="28"/>
        </w:rPr>
      </w:pPr>
      <w:r>
        <w:rPr>
          <w:rFonts w:ascii="宋体" w:hAnsi="宋体" w:hint="eastAsia"/>
          <w:color w:val="ff0000"/>
          <w:sz w:val="28"/>
          <w:szCs w:val="28"/>
        </w:rPr>
        <w:t>备注：</w:t>
      </w:r>
    </w:p>
    <w:p>
      <w:pPr>
        <w:pStyle w:val="style4100"/>
        <w:numPr>
          <w:ilvl w:val="1"/>
          <w:numId w:val="1"/>
        </w:numPr>
        <w:ind w:firstLineChars="0"/>
        <w:rPr>
          <w:rFonts w:ascii="宋体"/>
          <w:color w:val="ff0000"/>
          <w:sz w:val="28"/>
          <w:szCs w:val="28"/>
        </w:rPr>
      </w:pPr>
      <w:r>
        <w:rPr>
          <w:rFonts w:ascii="宋体" w:hAnsi="宋体" w:hint="eastAsia"/>
          <w:color w:val="ff0000"/>
          <w:sz w:val="28"/>
          <w:szCs w:val="28"/>
        </w:rPr>
        <w:t>招新总结书至少要</w:t>
      </w:r>
      <w:r>
        <w:rPr>
          <w:rFonts w:ascii="宋体" w:hAnsi="宋体"/>
          <w:color w:val="ff0000"/>
          <w:sz w:val="28"/>
          <w:szCs w:val="28"/>
        </w:rPr>
        <w:t>3</w:t>
      </w:r>
      <w:r>
        <w:rPr>
          <w:rFonts w:ascii="宋体" w:hAnsi="宋体" w:hint="eastAsia"/>
          <w:color w:val="ff0000"/>
          <w:sz w:val="28"/>
          <w:szCs w:val="28"/>
        </w:rPr>
        <w:t>页；</w:t>
      </w:r>
    </w:p>
    <w:p>
      <w:pPr>
        <w:pStyle w:val="style4100"/>
        <w:numPr>
          <w:ilvl w:val="1"/>
          <w:numId w:val="1"/>
        </w:numPr>
        <w:ind w:firstLineChars="0"/>
        <w:rPr>
          <w:rFonts w:ascii="宋体"/>
          <w:color w:val="ff0000"/>
          <w:sz w:val="28"/>
          <w:szCs w:val="28"/>
        </w:rPr>
      </w:pPr>
      <w:r>
        <w:rPr>
          <w:rFonts w:ascii="宋体" w:hAnsi="宋体" w:hint="eastAsia"/>
          <w:color w:val="ff0000"/>
          <w:sz w:val="28"/>
          <w:szCs w:val="28"/>
        </w:rPr>
        <w:t>招新总结书需要附有图片；</w:t>
      </w:r>
    </w:p>
    <w:sectPr>
      <w:pgSz w:w="11906" w:h="16838" w:orient="portrait"/>
      <w:pgMar w:top="1440" w:right="1800" w:bottom="1440" w:left="1800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Cambria"/>
    <w:panose1 w:val="02040503050004030204"/>
    <w:charset w:val="00"/>
    <w:family w:val="roman"/>
    <w:pitch w:val="default"/>
    <w:sig w:usb0="E00002FF" w:usb1="400004FF" w:usb2="00000000" w:usb3="00000000" w:csb0="2000019F" w:csb1="00000000"/>
  </w:font>
  <w:font w:name="Calibri">
    <w:altName w:val="Calibri"/>
    <w:panose1 w:val="020f0502020002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2D76434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left" w:leader="none" w:pos="780"/>
        </w:tabs>
        <w:ind w:left="7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Times New Roman" w:eastAsia="宋体" w:hAnsi="Calibri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uiPriority w:val="99"/>
  </w:style>
  <w:style w:type="table" w:default="1" w:styleId="style105">
    <w:name w:val="Normal Table"/>
    <w:next w:val="style105"/>
    <w:qFormat/>
    <w:uiPriority w:val="99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53">
    <w:name w:val="Balloon Text"/>
    <w:basedOn w:val="style0"/>
    <w:next w:val="style153"/>
    <w:link w:val="style4099"/>
    <w:uiPriority w:val="99"/>
    <w:pPr/>
    <w:rPr>
      <w:sz w:val="18"/>
      <w:szCs w:val="18"/>
    </w:rPr>
  </w:style>
  <w:style w:type="paragraph" w:styleId="style74">
    <w:name w:val="Subtitle"/>
    <w:basedOn w:val="style0"/>
    <w:next w:val="style0"/>
    <w:link w:val="style4098"/>
    <w:qFormat/>
    <w:uiPriority w:val="99"/>
    <w:pPr>
      <w:widowControl/>
      <w:spacing w:after="200" w:lineRule="auto" w:line="276"/>
      <w:jc w:val="left"/>
    </w:pPr>
    <w:rPr>
      <w:rFonts w:ascii="Cambria" w:hAnsi="Cambria"/>
      <w:i/>
      <w:iCs/>
      <w:color w:val="4f81bd"/>
      <w:spacing w:val="15"/>
      <w:kern w:val="0"/>
      <w:sz w:val="24"/>
      <w:szCs w:val="24"/>
    </w:rPr>
  </w:style>
  <w:style w:type="paragraph" w:styleId="style62">
    <w:name w:val="Title"/>
    <w:basedOn w:val="style0"/>
    <w:next w:val="style0"/>
    <w:link w:val="style4097"/>
    <w:qFormat/>
    <w:uiPriority w:val="99"/>
    <w:pPr>
      <w:widowControl/>
      <w:pBdr>
        <w:bottom w:val="single" w:sz="8" w:space="4" w:color="4f81bd"/>
      </w:pBdr>
      <w:spacing w:after="300"/>
      <w:jc w:val="left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style4097">
    <w:name w:val="Title Char_109790bc-41a6-4f27-bf89-26714eef2941"/>
    <w:basedOn w:val="style65"/>
    <w:next w:val="style4097"/>
    <w:link w:val="style62"/>
    <w:uiPriority w:val="99"/>
    <w:rPr>
      <w:rFonts w:ascii="Cambria" w:cs="Times New Roman" w:eastAsia="宋体" w:hAnsi="Cambria"/>
      <w:color w:val="17365d"/>
      <w:spacing w:val="5"/>
      <w:kern w:val="28"/>
      <w:sz w:val="52"/>
      <w:szCs w:val="52"/>
    </w:rPr>
  </w:style>
  <w:style w:type="character" w:customStyle="1" w:styleId="style4098">
    <w:name w:val="Subtitle Char"/>
    <w:basedOn w:val="style65"/>
    <w:next w:val="style4098"/>
    <w:link w:val="style74"/>
    <w:uiPriority w:val="99"/>
    <w:rPr>
      <w:rFonts w:ascii="Cambria" w:cs="Times New Roman" w:eastAsia="宋体" w:hAnsi="Cambria"/>
      <w:i/>
      <w:iCs/>
      <w:color w:val="4f81bd"/>
      <w:spacing w:val="15"/>
      <w:kern w:val="0"/>
      <w:sz w:val="24"/>
      <w:szCs w:val="24"/>
    </w:rPr>
  </w:style>
  <w:style w:type="character" w:customStyle="1" w:styleId="style4099">
    <w:name w:val="Balloon Text Char"/>
    <w:basedOn w:val="style65"/>
    <w:next w:val="style4099"/>
    <w:link w:val="style153"/>
    <w:uiPriority w:val="99"/>
    <w:rPr>
      <w:rFonts w:cs="Times New Roman"/>
      <w:sz w:val="18"/>
      <w:szCs w:val="18"/>
    </w:rPr>
  </w:style>
  <w:style w:type="paragraph" w:customStyle="1" w:styleId="style4100">
    <w:name w:val="List Paragraph_707a6851-a764-460a-a4e1-ac9c94511be8"/>
    <w:basedOn w:val="style0"/>
    <w:next w:val="style4100"/>
    <w:qFormat/>
    <w:uiPriority w:val="99"/>
    <w:pPr>
      <w:ind w:firstLine="420" w:firstLineChars="20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Words>74</Words>
  <Pages>1</Pages>
  <Characters>75</Characters>
  <Application>WPS Office</Application>
  <DocSecurity>0</DocSecurity>
  <Paragraphs>22</Paragraphs>
  <ScaleCrop>false</ScaleCrop>
  <Company>四川理工学院</Company>
  <LinksUpToDate>false</LinksUpToDate>
  <CharactersWithSpaces>75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2017-09-13T03:16:00Z</dcterms:created>
  <dc:creator>Administrator</dc:creator>
  <lastModifiedBy>PBAT00</lastModifiedBy>
  <lastPrinted>2017-09-13T02:45:00Z</lastPrinted>
  <dcterms:modified xsi:type="dcterms:W3CDTF">2019-03-04T02:59:25Z</dcterms:modified>
  <revision>2</revision>
  <dc:subject>招新总结</dc:subject>
  <dc:title>四川理工学院机械工程学院 考研交流协会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